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CellMar>
          <w:left w:w="0" w:type="dxa"/>
          <w:right w:w="0" w:type="dxa"/>
        </w:tblCellMar>
        <w:tblLook w:val="04A0"/>
      </w:tblPr>
      <w:tblGrid>
        <w:gridCol w:w="2087"/>
        <w:gridCol w:w="2023"/>
        <w:gridCol w:w="3971"/>
        <w:gridCol w:w="1701"/>
      </w:tblGrid>
      <w:tr w:rsidR="002B4950" w:rsidRPr="002B4950" w:rsidTr="002B4950">
        <w:trPr>
          <w:cantSplit/>
          <w:trHeight w:val="29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2B4950" w:rsidRPr="00EE0A02" w:rsidRDefault="002B4950" w:rsidP="00EE0A0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Cambria" w:eastAsia="Times New Roman" w:hAnsi="Cambria" w:cs="Times New Roman"/>
                <w:color w:val="365F91"/>
                <w:kern w:val="36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</w:tr>
      <w:tr w:rsidR="002B4950" w:rsidRPr="002B4950" w:rsidTr="002B4950">
        <w:trPr>
          <w:cantSplit/>
          <w:trHeight w:val="5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keepNext/>
              <w:spacing w:after="0" w:line="32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cantSplit/>
          <w:trHeight w:val="429"/>
          <w:jc w:val="center"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F1477C" w:rsidP="002B4950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5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2B4950" w:rsidP="002B4950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F1477C" w:rsidP="002B4950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B4950" w:rsidRPr="002B4950" w:rsidTr="002B4950">
        <w:trPr>
          <w:cantSplit/>
          <w:trHeight w:val="335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B4950" w:rsidRPr="002B4950" w:rsidRDefault="002B4950" w:rsidP="002B4950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cantSplit/>
          <w:trHeight w:val="141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"Об определении случаев банковского сопровождения контрактов</w:t>
            </w: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4950" w:rsidRPr="002B4950" w:rsidRDefault="002B4950" w:rsidP="002B495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EE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  соответствии   с   </w:t>
      </w:r>
      <w:proofErr w:type="gramStart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35 Федерального закона   от 05.04.2013</w:t>
      </w:r>
      <w:r w:rsidR="001F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№ 44-ФЗ «О контрактной системе в сфере закупок товаров, работ, услуг для обеспечения государственных и муниципальных нужд», </w:t>
      </w:r>
      <w:r w:rsidR="00AB2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20.09.2014 года № 963 «Об осуществлении банковского сопровождения контрактов», 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43  Федерального закона от 06.10.2003</w:t>
      </w:r>
      <w:r w:rsidR="001F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местная Администрация Муниципального образования Лиговка-Ямская</w:t>
      </w:r>
      <w:r w:rsidR="00AB2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4950" w:rsidRPr="002B4950" w:rsidRDefault="002B4950" w:rsidP="002B4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AB2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84B" w:rsidRPr="00EE0A02" w:rsidRDefault="00EE0A02" w:rsidP="00EE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4950" w:rsidRPr="00EE0A02">
        <w:rPr>
          <w:rFonts w:ascii="Times New Roman" w:hAnsi="Times New Roman" w:cs="Times New Roman"/>
          <w:sz w:val="24"/>
          <w:szCs w:val="24"/>
        </w:rPr>
        <w:t xml:space="preserve">Определить, что обязательное осуществление </w:t>
      </w:r>
      <w:r w:rsidR="004F184B" w:rsidRPr="00EE0A02">
        <w:rPr>
          <w:rFonts w:ascii="Times New Roman" w:hAnsi="Times New Roman" w:cs="Times New Roman"/>
          <w:sz w:val="24"/>
          <w:szCs w:val="24"/>
        </w:rPr>
        <w:t xml:space="preserve">простого </w:t>
      </w:r>
      <w:r w:rsidR="002B4950" w:rsidRPr="00EE0A02">
        <w:rPr>
          <w:rFonts w:ascii="Times New Roman" w:hAnsi="Times New Roman" w:cs="Times New Roman"/>
          <w:sz w:val="24"/>
          <w:szCs w:val="24"/>
        </w:rPr>
        <w:t xml:space="preserve">банковского сопровождения контрактов, заключаемых для обеспечения муниципальных нужд, осуществляется в случае, если начальная (максимальная) цена контракта, заключаемого для обеспечения муниципальных нужд, либо цена контракта, заключаемого для обеспечения муниципальных нужд с единственным поставщиком (подрядчиком, исполнителем), составляет </w:t>
      </w:r>
      <w:r w:rsidR="004F184B" w:rsidRPr="00EE0A02">
        <w:rPr>
          <w:rFonts w:ascii="Times New Roman" w:hAnsi="Times New Roman" w:cs="Times New Roman"/>
          <w:sz w:val="24"/>
          <w:szCs w:val="24"/>
        </w:rPr>
        <w:t>200 000 000 (двести миллионов)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рублей или более.</w:t>
      </w:r>
    </w:p>
    <w:p w:rsidR="00E148B4" w:rsidRPr="00EE0A02" w:rsidRDefault="00EE0A02" w:rsidP="00EE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48B4" w:rsidRPr="00EE0A02">
        <w:rPr>
          <w:rFonts w:ascii="Times New Roman" w:hAnsi="Times New Roman" w:cs="Times New Roman"/>
          <w:sz w:val="24"/>
          <w:szCs w:val="24"/>
        </w:rPr>
        <w:t>Определить, что обязательное осуществление расширенного банковского сопровождения контрактов, заключаемых для обеспечения муниципальных нужд, осуществляется в случае, если начальная (максимальная) цена контракта, заключаемого для обеспечения муниципальных нужд, либо цена контракта, заключаемого для обеспечения муниципальных нужд с единственным поставщиком (подрядчиком, исполнителем), составляет  не менее 5 000 000 000 (пяти миллиардов) рублей.</w:t>
      </w:r>
    </w:p>
    <w:p w:rsidR="004928C6" w:rsidRDefault="00EE0A02" w:rsidP="0049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4950" w:rsidRPr="00EE0A02">
        <w:rPr>
          <w:rFonts w:ascii="Times New Roman" w:hAnsi="Times New Roman" w:cs="Times New Roman"/>
          <w:sz w:val="24"/>
          <w:szCs w:val="24"/>
        </w:rPr>
        <w:t>Опубликовать  настоящее   постановление   в  официальном   печатном    издание Муниципального  Совета Муниципального  образования Лиговка-Ямская   </w:t>
      </w:r>
      <w:r w:rsidR="00280EEF">
        <w:rPr>
          <w:rFonts w:ascii="Times New Roman" w:hAnsi="Times New Roman" w:cs="Times New Roman"/>
          <w:sz w:val="24"/>
          <w:szCs w:val="24"/>
        </w:rPr>
        <w:t xml:space="preserve"> </w:t>
      </w:r>
      <w:r w:rsidR="00E148B4" w:rsidRPr="00EE0A02">
        <w:rPr>
          <w:rFonts w:ascii="Times New Roman" w:hAnsi="Times New Roman" w:cs="Times New Roman"/>
          <w:sz w:val="24"/>
          <w:szCs w:val="24"/>
        </w:rPr>
        <w:t>-</w:t>
      </w:r>
      <w:r w:rsidR="00280EEF">
        <w:rPr>
          <w:rFonts w:ascii="Times New Roman" w:hAnsi="Times New Roman" w:cs="Times New Roman"/>
          <w:sz w:val="24"/>
          <w:szCs w:val="24"/>
        </w:rPr>
        <w:t xml:space="preserve"> </w:t>
      </w:r>
      <w:r w:rsidR="00E148B4" w:rsidRPr="00EE0A02">
        <w:rPr>
          <w:rFonts w:ascii="Times New Roman" w:hAnsi="Times New Roman" w:cs="Times New Roman"/>
          <w:sz w:val="24"/>
          <w:szCs w:val="24"/>
        </w:rPr>
        <w:t>газете  «Лиговка-</w:t>
      </w:r>
      <w:r w:rsidR="002B4950" w:rsidRPr="00EE0A02">
        <w:rPr>
          <w:rFonts w:ascii="Times New Roman" w:hAnsi="Times New Roman" w:cs="Times New Roman"/>
          <w:sz w:val="24"/>
          <w:szCs w:val="24"/>
        </w:rPr>
        <w:t>Ямская» 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и</w:t>
      </w:r>
      <w:r w:rsidR="002B4950" w:rsidRPr="00EE0A02">
        <w:rPr>
          <w:rFonts w:ascii="Times New Roman" w:hAnsi="Times New Roman" w:cs="Times New Roman"/>
          <w:sz w:val="24"/>
          <w:szCs w:val="24"/>
        </w:rPr>
        <w:t> 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р</w:t>
      </w:r>
      <w:r w:rsidR="002B4950" w:rsidRPr="00EE0A02">
        <w:rPr>
          <w:rFonts w:ascii="Times New Roman" w:hAnsi="Times New Roman" w:cs="Times New Roman"/>
          <w:sz w:val="24"/>
          <w:szCs w:val="24"/>
        </w:rPr>
        <w:t>азместить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</w:t>
      </w:r>
      <w:r w:rsidR="002B4950" w:rsidRPr="00EE0A02">
        <w:rPr>
          <w:rFonts w:ascii="Times New Roman" w:hAnsi="Times New Roman" w:cs="Times New Roman"/>
          <w:sz w:val="24"/>
          <w:szCs w:val="24"/>
        </w:rPr>
        <w:t> в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</w:t>
      </w:r>
      <w:r w:rsidR="002B4950" w:rsidRPr="00EE0A02">
        <w:rPr>
          <w:rFonts w:ascii="Times New Roman" w:hAnsi="Times New Roman" w:cs="Times New Roman"/>
          <w:sz w:val="24"/>
          <w:szCs w:val="24"/>
        </w:rPr>
        <w:t>информационно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т</w:t>
      </w:r>
      <w:r w:rsidR="002B4950" w:rsidRPr="00EE0A02">
        <w:rPr>
          <w:rFonts w:ascii="Times New Roman" w:hAnsi="Times New Roman" w:cs="Times New Roman"/>
          <w:sz w:val="24"/>
          <w:szCs w:val="24"/>
        </w:rPr>
        <w:t>елекоммуникационной 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</w:t>
      </w:r>
      <w:r w:rsidR="002B4950" w:rsidRPr="00EE0A02">
        <w:rPr>
          <w:rFonts w:ascii="Times New Roman" w:hAnsi="Times New Roman" w:cs="Times New Roman"/>
          <w:sz w:val="24"/>
          <w:szCs w:val="24"/>
        </w:rPr>
        <w:t>сети </w:t>
      </w:r>
      <w:r w:rsidR="00E148B4" w:rsidRPr="00EE0A02">
        <w:rPr>
          <w:rFonts w:ascii="Times New Roman" w:hAnsi="Times New Roman" w:cs="Times New Roman"/>
          <w:sz w:val="24"/>
          <w:szCs w:val="24"/>
        </w:rPr>
        <w:t>«Интернет»</w:t>
      </w:r>
      <w:r w:rsidR="002B4950" w:rsidRPr="00EE0A02">
        <w:rPr>
          <w:rFonts w:ascii="Times New Roman" w:hAnsi="Times New Roman" w:cs="Times New Roman"/>
          <w:sz w:val="24"/>
          <w:szCs w:val="24"/>
        </w:rPr>
        <w:t xml:space="preserve">  на   официальном сайте  Муниципального образования Лиговка-Ямская 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 </w:t>
      </w:r>
      <w:r w:rsidR="002B4950" w:rsidRPr="001532A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532A1" w:rsidRPr="001532A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532A1" w:rsidRPr="001532A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532A1" w:rsidRPr="001532A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лиговка-ямская.рф</w:t>
        </w:r>
        <w:proofErr w:type="spellEnd"/>
      </w:hyperlink>
      <w:r w:rsidR="002B4950" w:rsidRPr="001532A1">
        <w:rPr>
          <w:rFonts w:ascii="Times New Roman" w:hAnsi="Times New Roman" w:cs="Times New Roman"/>
          <w:sz w:val="24"/>
          <w:szCs w:val="24"/>
        </w:rPr>
        <w:t>).</w:t>
      </w:r>
    </w:p>
    <w:p w:rsidR="004928C6" w:rsidRDefault="004928C6" w:rsidP="00EE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32A1" w:rsidRPr="004928C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532A1" w:rsidRPr="004928C6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Лиговка-Ямская</w:t>
      </w:r>
      <w:r w:rsidR="001532A1" w:rsidRPr="004928C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23.06.2014</w:t>
      </w:r>
      <w:r w:rsidR="001532A1" w:rsidRPr="004928C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1532A1" w:rsidRPr="004928C6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определении случаев банковского сопровождения контрактов</w:t>
      </w:r>
      <w:r w:rsidR="001532A1" w:rsidRPr="004928C6">
        <w:rPr>
          <w:rFonts w:ascii="Times New Roman" w:hAnsi="Times New Roman" w:cs="Times New Roman"/>
          <w:sz w:val="24"/>
          <w:szCs w:val="24"/>
        </w:rPr>
        <w:t>».</w:t>
      </w:r>
    </w:p>
    <w:p w:rsidR="00AB240D" w:rsidRPr="00EE0A02" w:rsidRDefault="004928C6" w:rsidP="00EE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0A02">
        <w:rPr>
          <w:rFonts w:ascii="Times New Roman" w:hAnsi="Times New Roman" w:cs="Times New Roman"/>
          <w:sz w:val="24"/>
          <w:szCs w:val="24"/>
        </w:rPr>
        <w:t>.</w:t>
      </w:r>
      <w:r w:rsidR="002B4950" w:rsidRPr="00EE0A02">
        <w:rPr>
          <w:rFonts w:ascii="Times New Roman" w:hAnsi="Times New Roman" w:cs="Times New Roman"/>
          <w:sz w:val="24"/>
          <w:szCs w:val="24"/>
        </w:rPr>
        <w:t>Настоящее постановление вступает в силу на следу</w:t>
      </w:r>
      <w:r w:rsidR="00E148B4" w:rsidRPr="00EE0A02">
        <w:rPr>
          <w:rFonts w:ascii="Times New Roman" w:hAnsi="Times New Roman" w:cs="Times New Roman"/>
          <w:sz w:val="24"/>
          <w:szCs w:val="24"/>
        </w:rPr>
        <w:t xml:space="preserve">ющий день после </w:t>
      </w:r>
      <w:r w:rsidR="002B4950" w:rsidRPr="00EE0A02">
        <w:rPr>
          <w:rFonts w:ascii="Times New Roman" w:hAnsi="Times New Roman" w:cs="Times New Roman"/>
          <w:sz w:val="24"/>
          <w:szCs w:val="24"/>
        </w:rPr>
        <w:t>дня  его официального опубликования (обнародования).</w:t>
      </w:r>
    </w:p>
    <w:p w:rsidR="002B4950" w:rsidRDefault="004928C6" w:rsidP="0028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0A0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B4950" w:rsidRPr="00EE0A02">
        <w:rPr>
          <w:rFonts w:ascii="Times New Roman" w:hAnsi="Times New Roman" w:cs="Times New Roman"/>
          <w:sz w:val="24"/>
          <w:szCs w:val="24"/>
        </w:rPr>
        <w:t>Контроль за</w:t>
      </w:r>
      <w:proofErr w:type="gramEnd"/>
      <w:r w:rsidR="002B4950" w:rsidRPr="00EE0A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2B4950" w:rsidRPr="00EE0A02">
        <w:rPr>
          <w:rFonts w:ascii="Times New Roman" w:hAnsi="Times New Roman" w:cs="Times New Roman"/>
          <w:sz w:val="24"/>
          <w:szCs w:val="24"/>
        </w:rPr>
        <w:t>полнением настоящего постановления</w:t>
      </w:r>
      <w:r w:rsidR="00EE0A02" w:rsidRPr="00EE0A02">
        <w:rPr>
          <w:rFonts w:ascii="Times New Roman" w:hAnsi="Times New Roman" w:cs="Times New Roman"/>
          <w:sz w:val="24"/>
          <w:szCs w:val="24"/>
        </w:rPr>
        <w:t xml:space="preserve"> </w:t>
      </w:r>
      <w:r w:rsidR="002B4950" w:rsidRPr="00EE0A02">
        <w:rPr>
          <w:rFonts w:ascii="Times New Roman" w:hAnsi="Times New Roman" w:cs="Times New Roman"/>
          <w:sz w:val="24"/>
          <w:szCs w:val="24"/>
        </w:rPr>
        <w:t>оставляю</w:t>
      </w:r>
      <w:r w:rsidR="00EE0A02" w:rsidRPr="00EE0A02">
        <w:rPr>
          <w:rFonts w:ascii="Times New Roman" w:hAnsi="Times New Roman" w:cs="Times New Roman"/>
          <w:sz w:val="24"/>
          <w:szCs w:val="24"/>
        </w:rPr>
        <w:t xml:space="preserve"> </w:t>
      </w:r>
      <w:r w:rsidR="002B4950" w:rsidRPr="00EE0A02">
        <w:rPr>
          <w:rFonts w:ascii="Times New Roman" w:hAnsi="Times New Roman" w:cs="Times New Roman"/>
          <w:sz w:val="24"/>
          <w:szCs w:val="24"/>
        </w:rPr>
        <w:t>за собой.</w:t>
      </w:r>
    </w:p>
    <w:p w:rsidR="004928C6" w:rsidRDefault="004928C6" w:rsidP="0028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EF" w:rsidRDefault="00280EEF" w:rsidP="0028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EF" w:rsidRPr="00280EEF" w:rsidRDefault="00280EEF" w:rsidP="00280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EF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F7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80EEF">
        <w:rPr>
          <w:rFonts w:ascii="Times New Roman" w:hAnsi="Times New Roman" w:cs="Times New Roman"/>
          <w:b/>
          <w:sz w:val="24"/>
          <w:szCs w:val="24"/>
        </w:rPr>
        <w:t xml:space="preserve">      О.Ю. Буканова</w:t>
      </w:r>
    </w:p>
    <w:sectPr w:rsidR="00280EEF" w:rsidRPr="00280EEF" w:rsidSect="00E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8DE"/>
    <w:multiLevelType w:val="hybridMultilevel"/>
    <w:tmpl w:val="582A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3AB"/>
    <w:multiLevelType w:val="hybridMultilevel"/>
    <w:tmpl w:val="DD3C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50"/>
    <w:rsid w:val="000C1246"/>
    <w:rsid w:val="001532A1"/>
    <w:rsid w:val="001F628B"/>
    <w:rsid w:val="00280EEF"/>
    <w:rsid w:val="00294F97"/>
    <w:rsid w:val="002B4950"/>
    <w:rsid w:val="0039123D"/>
    <w:rsid w:val="003F7268"/>
    <w:rsid w:val="004928C6"/>
    <w:rsid w:val="004F184B"/>
    <w:rsid w:val="0085455B"/>
    <w:rsid w:val="008D7944"/>
    <w:rsid w:val="00AB240D"/>
    <w:rsid w:val="00AE4232"/>
    <w:rsid w:val="00AF1BF7"/>
    <w:rsid w:val="00D7341F"/>
    <w:rsid w:val="00E148B4"/>
    <w:rsid w:val="00EA19D2"/>
    <w:rsid w:val="00EE0A02"/>
    <w:rsid w:val="00F1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2"/>
  </w:style>
  <w:style w:type="paragraph" w:styleId="1">
    <w:name w:val="heading 1"/>
    <w:basedOn w:val="a"/>
    <w:link w:val="10"/>
    <w:uiPriority w:val="9"/>
    <w:qFormat/>
    <w:rsid w:val="002B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B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4950"/>
  </w:style>
  <w:style w:type="paragraph" w:styleId="a3">
    <w:name w:val="Body Text"/>
    <w:basedOn w:val="a"/>
    <w:link w:val="a4"/>
    <w:uiPriority w:val="99"/>
    <w:semiHidden/>
    <w:unhideWhenUsed/>
    <w:rsid w:val="002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2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48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3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0;&#1075;&#1086;&#1074;&#1082;&#1072;-&#1103;&#1084;&#1089;&#1082;&#1072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26</cp:revision>
  <dcterms:created xsi:type="dcterms:W3CDTF">2018-06-14T09:58:00Z</dcterms:created>
  <dcterms:modified xsi:type="dcterms:W3CDTF">2018-06-19T13:12:00Z</dcterms:modified>
</cp:coreProperties>
</file>